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7A5C07" w:rsidRDefault="00CC759F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Building &amp; Ordinance Department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F4D2A" w:rsidRDefault="00CC759F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Zoning Enforcement Officer</w:t>
          </w:r>
        </w:p>
      </w:sdtContent>
    </w:sdt>
    <w:p w:rsidR="00391481" w:rsidRDefault="00DC764F" w:rsidP="00DE7831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98">
        <w:rPr>
          <w:rFonts w:ascii="Georgia" w:hAnsi="Georgia"/>
          <w:color w:val="auto"/>
          <w:u w:val="single"/>
        </w:rPr>
        <w:br/>
      </w: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p w:rsidR="00E84F66" w:rsidRDefault="00CC759F" w:rsidP="00E84F6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Zoning Enforcement Officer serves under the direction of the</w:t>
      </w:r>
      <w:r w:rsidR="00FB0A71">
        <w:rPr>
          <w:rFonts w:ascii="Georgia" w:hAnsi="Georgia"/>
          <w:sz w:val="24"/>
          <w:szCs w:val="24"/>
        </w:rPr>
        <w:t xml:space="preserve"> Planning &amp; Zoning Commission, Section 8-12 and 8-12a of the Connecticut General Statutes, and by Section 20 “Enforcement” of Appendix </w:t>
      </w:r>
      <w:proofErr w:type="gramStart"/>
      <w:r w:rsidR="00FB0A71">
        <w:rPr>
          <w:rFonts w:ascii="Georgia" w:hAnsi="Georgia"/>
          <w:sz w:val="24"/>
          <w:szCs w:val="24"/>
        </w:rPr>
        <w:t>A</w:t>
      </w:r>
      <w:proofErr w:type="gramEnd"/>
      <w:r w:rsidR="00FB0A71">
        <w:rPr>
          <w:rFonts w:ascii="Georgia" w:hAnsi="Georgia"/>
          <w:sz w:val="24"/>
          <w:szCs w:val="24"/>
        </w:rPr>
        <w:t xml:space="preserve"> “Zoning” of the Town of Seymour Code of Ordinances. </w:t>
      </w:r>
    </w:p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0C4E39" w:rsidRPr="00927F09" w:rsidRDefault="000C4E39" w:rsidP="00934719">
      <w:pPr>
        <w:pStyle w:val="NoSpacing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927F09">
        <w:rPr>
          <w:rFonts w:ascii="Georgia" w:hAnsi="Georgia"/>
          <w:sz w:val="24"/>
          <w:szCs w:val="24"/>
        </w:rPr>
        <w:t xml:space="preserve">Reviews all applications for zoning </w:t>
      </w:r>
      <w:r w:rsidR="006B13B8" w:rsidRPr="00927F09">
        <w:rPr>
          <w:rFonts w:ascii="Georgia" w:hAnsi="Georgia"/>
          <w:sz w:val="24"/>
          <w:szCs w:val="24"/>
        </w:rPr>
        <w:t xml:space="preserve">permits for dwellings, additions, accessory buildings, signs and the like for compliance with the zoning regulations </w:t>
      </w:r>
    </w:p>
    <w:p w:rsidR="00934719" w:rsidRPr="00927F09" w:rsidRDefault="00934719" w:rsidP="00934719">
      <w:pPr>
        <w:pStyle w:val="NoSpacing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927F09">
        <w:rPr>
          <w:rFonts w:ascii="Georgia" w:hAnsi="Georgia"/>
          <w:sz w:val="24"/>
          <w:szCs w:val="24"/>
        </w:rPr>
        <w:t>Answers inquiries from and advises property owners, builders</w:t>
      </w:r>
      <w:r w:rsidR="006B13B8" w:rsidRPr="00927F09">
        <w:rPr>
          <w:rFonts w:ascii="Georgia" w:hAnsi="Georgia"/>
          <w:sz w:val="24"/>
          <w:szCs w:val="24"/>
        </w:rPr>
        <w:t>,</w:t>
      </w:r>
      <w:r w:rsidRPr="00927F09">
        <w:rPr>
          <w:rFonts w:ascii="Georgia" w:hAnsi="Georgia"/>
          <w:sz w:val="24"/>
          <w:szCs w:val="24"/>
        </w:rPr>
        <w:t xml:space="preserve"> and the public regarding compliance with zoning regulations </w:t>
      </w:r>
    </w:p>
    <w:p w:rsidR="00382F6B" w:rsidRPr="00927F09" w:rsidRDefault="00934719" w:rsidP="00382F6B">
      <w:pPr>
        <w:pStyle w:val="NoSpacing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927F09">
        <w:rPr>
          <w:rFonts w:ascii="Georgia" w:hAnsi="Georgia"/>
          <w:sz w:val="24"/>
          <w:szCs w:val="24"/>
        </w:rPr>
        <w:t>Maintains accurate, complete records of complaints, inspections, violations and citations</w:t>
      </w:r>
      <w:r w:rsidR="00382F6B" w:rsidRPr="00927F09">
        <w:rPr>
          <w:rFonts w:ascii="Georgia" w:hAnsi="Georgia"/>
          <w:sz w:val="24"/>
          <w:szCs w:val="24"/>
        </w:rPr>
        <w:t xml:space="preserve"> </w:t>
      </w:r>
    </w:p>
    <w:p w:rsidR="00934719" w:rsidRPr="00927F09" w:rsidRDefault="00934719" w:rsidP="00934719">
      <w:pPr>
        <w:pStyle w:val="NoSpacing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927F09">
        <w:rPr>
          <w:rFonts w:ascii="Georgia" w:hAnsi="Georgia"/>
          <w:sz w:val="24"/>
          <w:szCs w:val="24"/>
        </w:rPr>
        <w:t xml:space="preserve">Prepares </w:t>
      </w:r>
      <w:r w:rsidR="006B13B8" w:rsidRPr="00927F09">
        <w:rPr>
          <w:rFonts w:ascii="Georgia" w:hAnsi="Georgia"/>
          <w:sz w:val="24"/>
          <w:szCs w:val="24"/>
        </w:rPr>
        <w:t>monthly</w:t>
      </w:r>
      <w:r w:rsidRPr="00927F09">
        <w:rPr>
          <w:rFonts w:ascii="Georgia" w:hAnsi="Georgia"/>
          <w:sz w:val="24"/>
          <w:szCs w:val="24"/>
        </w:rPr>
        <w:t xml:space="preserve"> written reports detailing code enforcement activity and results for presentation to the Planning &amp; Zoning Commission </w:t>
      </w:r>
    </w:p>
    <w:p w:rsidR="00221A22" w:rsidRPr="00927F09" w:rsidRDefault="00221A22" w:rsidP="00221A22">
      <w:pPr>
        <w:pStyle w:val="NoSpacing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927F09">
        <w:rPr>
          <w:rFonts w:ascii="Georgia" w:hAnsi="Georgia"/>
          <w:sz w:val="24"/>
          <w:szCs w:val="24"/>
        </w:rPr>
        <w:t xml:space="preserve">Conduct field investigations; inspect properties for violations; attempt to make contact at the residence or business in order to resolve violation; </w:t>
      </w:r>
    </w:p>
    <w:p w:rsidR="00382F6B" w:rsidRPr="00927F09" w:rsidRDefault="00382F6B" w:rsidP="00382F6B">
      <w:pPr>
        <w:pStyle w:val="NoSpacing"/>
        <w:numPr>
          <w:ilvl w:val="1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927F09">
        <w:rPr>
          <w:rFonts w:ascii="Georgia" w:hAnsi="Georgia"/>
          <w:sz w:val="24"/>
          <w:szCs w:val="24"/>
        </w:rPr>
        <w:t>The Zoning Enforcement Officer may discuss a complaint with the Planning and Zoning Commission and receive direction from the Commission before taking an enforcement action.</w:t>
      </w:r>
    </w:p>
    <w:p w:rsidR="00221A22" w:rsidRPr="00927F09" w:rsidRDefault="00221A22" w:rsidP="00221A22">
      <w:pPr>
        <w:pStyle w:val="NoSpacing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927F09">
        <w:rPr>
          <w:rFonts w:ascii="Georgia" w:hAnsi="Georgia"/>
          <w:sz w:val="24"/>
          <w:szCs w:val="24"/>
        </w:rPr>
        <w:t xml:space="preserve">Issue and post warning notices, notices of violation, corrective notices, orders to comply, and related documentation for code violations; </w:t>
      </w:r>
    </w:p>
    <w:p w:rsidR="00221A22" w:rsidRPr="00927F09" w:rsidRDefault="00221A22" w:rsidP="00221A22">
      <w:pPr>
        <w:pStyle w:val="NoSpacing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r w:rsidRPr="00927F09">
        <w:rPr>
          <w:rFonts w:ascii="Georgia" w:hAnsi="Georgia"/>
          <w:sz w:val="24"/>
          <w:szCs w:val="24"/>
        </w:rPr>
        <w:t>Schedule and perform all follow-up functions to gain compliance including letters, inspections, calls, meetings, discussions, and negotiations to ensure compliance with appropriate codes and ordinances</w:t>
      </w:r>
    </w:p>
    <w:p w:rsidR="00FB0A71" w:rsidRPr="00927F09" w:rsidRDefault="00FB0A71" w:rsidP="00FB0A71">
      <w:pPr>
        <w:pStyle w:val="NoSpacing"/>
        <w:numPr>
          <w:ilvl w:val="0"/>
          <w:numId w:val="9"/>
        </w:numPr>
        <w:spacing w:line="360" w:lineRule="auto"/>
        <w:rPr>
          <w:rFonts w:ascii="Georgia" w:hAnsi="Georgia"/>
          <w:sz w:val="24"/>
          <w:szCs w:val="24"/>
        </w:rPr>
      </w:pPr>
      <w:bookmarkStart w:id="0" w:name="_GoBack"/>
      <w:bookmarkEnd w:id="0"/>
      <w:r w:rsidRPr="00927F09">
        <w:rPr>
          <w:rFonts w:ascii="Georgia" w:hAnsi="Georgia"/>
          <w:sz w:val="24"/>
          <w:szCs w:val="24"/>
        </w:rPr>
        <w:t xml:space="preserve">No certificate of occupancy required for a new building or additions or renovations to existing buildings shall be issued until it is certified in writing by </w:t>
      </w:r>
      <w:r w:rsidRPr="00927F09">
        <w:rPr>
          <w:rFonts w:ascii="Georgia" w:hAnsi="Georgia"/>
          <w:sz w:val="24"/>
          <w:szCs w:val="24"/>
        </w:rPr>
        <w:lastRenderedPageBreak/>
        <w:t>the Zoning Enforcement Officer that such building, renovations or additions are in compliance with the zoning regulations.</w:t>
      </w:r>
    </w:p>
    <w:sdt>
      <w:sdtPr>
        <w:rPr>
          <w:rFonts w:ascii="Georgia" w:hAnsi="Georgia"/>
          <w:b w:val="0"/>
          <w:color w:val="auto"/>
        </w:rPr>
        <w:id w:val="-8450750"/>
        <w:lock w:val="sdtContentLocked"/>
        <w:placeholder>
          <w:docPart w:val="CEEDBFC6A5C84586820471903E0B6C56"/>
        </w:placeholder>
      </w:sdtPr>
      <w:sdtEndPr/>
      <w:sdtContent>
        <w:p w:rsidR="00391481" w:rsidRPr="0072184F" w:rsidRDefault="0072184F" w:rsidP="003C4162">
          <w:pPr>
            <w:pStyle w:val="Heading2"/>
            <w:numPr>
              <w:ilvl w:val="0"/>
              <w:numId w:val="4"/>
            </w:numPr>
            <w:spacing w:line="360" w:lineRule="auto"/>
            <w:rPr>
              <w:rFonts w:ascii="Georgia" w:hAnsi="Georgia"/>
              <w:b w:val="0"/>
              <w:color w:val="auto"/>
            </w:rPr>
          </w:pPr>
          <w:r w:rsidRPr="0072184F">
            <w:rPr>
              <w:rFonts w:ascii="Georgia" w:hAnsi="Georgia"/>
              <w:b w:val="0"/>
              <w:color w:val="auto"/>
              <w:sz w:val="24"/>
            </w:rPr>
            <w:t xml:space="preserve">In addition to the essential duties and responsibilities, the employee will be required to perform any other duties assigned by </w:t>
          </w:r>
          <w:r w:rsidR="003C4162">
            <w:rPr>
              <w:rFonts w:ascii="Georgia" w:hAnsi="Georgia"/>
              <w:b w:val="0"/>
              <w:color w:val="auto"/>
              <w:sz w:val="24"/>
            </w:rPr>
            <w:t>the Planning &amp; Zoning Commission.</w:t>
          </w:r>
        </w:p>
      </w:sdtContent>
    </w:sdt>
    <w:p w:rsidR="0072184F" w:rsidRDefault="0072184F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391481" w:rsidRDefault="000B35CC" w:rsidP="00FC4BAD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p w:rsidR="00CC759F" w:rsidRDefault="00FC4BAD" w:rsidP="003C416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FC4BAD">
        <w:rPr>
          <w:rFonts w:ascii="Georgia" w:hAnsi="Georgia"/>
          <w:sz w:val="24"/>
          <w:szCs w:val="24"/>
        </w:rPr>
        <w:t xml:space="preserve">Works under direct supervision of the </w:t>
      </w:r>
      <w:r w:rsidR="00CC759F">
        <w:rPr>
          <w:rFonts w:ascii="Georgia" w:hAnsi="Georgia"/>
          <w:sz w:val="24"/>
          <w:szCs w:val="24"/>
        </w:rPr>
        <w:t>Planning &amp; Zoning Commission.</w:t>
      </w:r>
    </w:p>
    <w:p w:rsidR="003C4162" w:rsidRPr="00021A6F" w:rsidRDefault="00FC1625" w:rsidP="00021A6F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Planning &amp; Zoning Commission shall appoint a Zoning Enforcement officer by formal vote. </w:t>
      </w:r>
    </w:p>
    <w:p w:rsidR="00FC4BAD" w:rsidRPr="00FC4BAD" w:rsidRDefault="00CC759F" w:rsidP="003C416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Works </w:t>
      </w:r>
      <w:r w:rsidR="003C4162">
        <w:rPr>
          <w:rFonts w:ascii="Georgia" w:hAnsi="Georgia"/>
          <w:sz w:val="24"/>
          <w:szCs w:val="24"/>
        </w:rPr>
        <w:t xml:space="preserve">closely with other building department employees </w:t>
      </w:r>
    </w:p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3470E2" w:rsidRPr="007A5C07" w:rsidRDefault="00997211" w:rsidP="007A5C07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Oversees the town’s zoning code and violations</w:t>
      </w:r>
    </w:p>
    <w:p w:rsidR="003470E2" w:rsidRPr="003470E2" w:rsidRDefault="003470E2" w:rsidP="003470E2">
      <w:pPr>
        <w:rPr>
          <w:rFonts w:ascii="Georgia" w:hAnsi="Georgia"/>
          <w:sz w:val="24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021A6F" w:rsidRDefault="00E80628" w:rsidP="00756B06">
          <w:pPr>
            <w:pStyle w:val="Title"/>
            <w:rPr>
              <w:rFonts w:ascii="Georgia" w:hAnsi="Georgia"/>
              <w:b/>
              <w:color w:val="auto"/>
              <w:sz w:val="2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4C6F70" w:rsidRPr="00FC1625" w:rsidRDefault="00FC1625" w:rsidP="004C6F70">
      <w:pPr>
        <w:pStyle w:val="NoSpacing"/>
        <w:numPr>
          <w:ilvl w:val="0"/>
          <w:numId w:val="3"/>
        </w:numPr>
        <w:spacing w:line="360" w:lineRule="auto"/>
        <w:rPr>
          <w:rFonts w:ascii="Georgia" w:hAnsi="Georgia" w:cs="PLEEFL+Arial"/>
          <w:sz w:val="24"/>
          <w:szCs w:val="24"/>
        </w:rPr>
      </w:pPr>
      <w:r w:rsidRPr="00FC1625">
        <w:rPr>
          <w:rFonts w:ascii="Georgia" w:hAnsi="Georgia"/>
          <w:sz w:val="24"/>
          <w:szCs w:val="24"/>
        </w:rPr>
        <w:t xml:space="preserve">Knowledge of </w:t>
      </w:r>
      <w:r>
        <w:rPr>
          <w:rFonts w:ascii="Georgia" w:hAnsi="Georgia"/>
          <w:sz w:val="24"/>
          <w:szCs w:val="24"/>
        </w:rPr>
        <w:t>t</w:t>
      </w:r>
      <w:r w:rsidR="004C6F70" w:rsidRPr="00FC1625">
        <w:rPr>
          <w:rFonts w:ascii="Georgia" w:hAnsi="Georgia" w:cs="PLEEFL+Arial"/>
          <w:sz w:val="24"/>
          <w:szCs w:val="24"/>
        </w:rPr>
        <w:t xml:space="preserve">own, state, and federal laws and regulations pertaining to land use, zoning, building permits, property maintenance, health public safety, peace, animal regulations, fire, traffic, disabled access and public nuisance; </w:t>
      </w:r>
    </w:p>
    <w:p w:rsidR="004C6F70" w:rsidRDefault="00FC1625" w:rsidP="004C6F70">
      <w:pPr>
        <w:pStyle w:val="NoSpacing"/>
        <w:numPr>
          <w:ilvl w:val="0"/>
          <w:numId w:val="3"/>
        </w:numPr>
        <w:spacing w:line="360" w:lineRule="auto"/>
        <w:rPr>
          <w:rFonts w:ascii="Georgia" w:hAnsi="Georgia" w:cs="PLEEFL+Arial"/>
          <w:sz w:val="24"/>
          <w:szCs w:val="24"/>
        </w:rPr>
      </w:pPr>
      <w:r w:rsidRPr="00FC1625">
        <w:rPr>
          <w:rFonts w:ascii="Georgia" w:hAnsi="Georgia"/>
          <w:sz w:val="24"/>
          <w:szCs w:val="24"/>
        </w:rPr>
        <w:t xml:space="preserve">Knowledge of </w:t>
      </w:r>
      <w:r w:rsidR="004C6F70" w:rsidRPr="004C6F70">
        <w:rPr>
          <w:rFonts w:ascii="Georgia" w:hAnsi="Georgia" w:cs="PLEEFL+Arial"/>
          <w:sz w:val="24"/>
          <w:szCs w:val="24"/>
        </w:rPr>
        <w:t>methods, procedures an</w:t>
      </w:r>
      <w:r w:rsidR="004C6F70">
        <w:rPr>
          <w:rFonts w:ascii="Georgia" w:hAnsi="Georgia" w:cs="PLEEFL+Arial"/>
          <w:sz w:val="24"/>
          <w:szCs w:val="24"/>
        </w:rPr>
        <w:t>d techniques used in the identi</w:t>
      </w:r>
      <w:r w:rsidR="004C6F70" w:rsidRPr="004C6F70">
        <w:rPr>
          <w:rFonts w:ascii="Georgia" w:hAnsi="Georgia" w:cs="PLEEFL+Arial"/>
          <w:sz w:val="24"/>
          <w:szCs w:val="24"/>
        </w:rPr>
        <w:t xml:space="preserve">fication, interpretation and enforcement of a wide variety of code violations; </w:t>
      </w:r>
    </w:p>
    <w:p w:rsidR="004C6F70" w:rsidRDefault="00FC1625" w:rsidP="004C6F70">
      <w:pPr>
        <w:pStyle w:val="NoSpacing"/>
        <w:numPr>
          <w:ilvl w:val="0"/>
          <w:numId w:val="3"/>
        </w:numPr>
        <w:spacing w:line="360" w:lineRule="auto"/>
        <w:rPr>
          <w:rFonts w:ascii="Georgia" w:hAnsi="Georgia" w:cs="PLEEFL+Arial"/>
          <w:sz w:val="24"/>
          <w:szCs w:val="24"/>
        </w:rPr>
      </w:pPr>
      <w:r w:rsidRPr="00FC1625">
        <w:rPr>
          <w:rFonts w:ascii="Georgia" w:hAnsi="Georgia"/>
          <w:sz w:val="24"/>
          <w:szCs w:val="24"/>
        </w:rPr>
        <w:t xml:space="preserve">Knowledge of </w:t>
      </w:r>
      <w:r w:rsidR="004C6F70" w:rsidRPr="004C6F70">
        <w:rPr>
          <w:rFonts w:ascii="Georgia" w:hAnsi="Georgia" w:cs="PLEEFL+Arial"/>
          <w:sz w:val="24"/>
          <w:szCs w:val="24"/>
        </w:rPr>
        <w:t xml:space="preserve">principles and methods of research and investigation related to </w:t>
      </w:r>
      <w:r w:rsidR="003C4162">
        <w:rPr>
          <w:rFonts w:ascii="Georgia" w:hAnsi="Georgia" w:cs="PLEEFL+Arial"/>
          <w:sz w:val="24"/>
          <w:szCs w:val="24"/>
        </w:rPr>
        <w:t xml:space="preserve">zoning </w:t>
      </w:r>
      <w:r w:rsidR="004C6F70" w:rsidRPr="004C6F70">
        <w:rPr>
          <w:rFonts w:ascii="Georgia" w:hAnsi="Georgia" w:cs="PLEEFL+Arial"/>
          <w:sz w:val="24"/>
          <w:szCs w:val="24"/>
        </w:rPr>
        <w:t xml:space="preserve">code enforcement; </w:t>
      </w:r>
    </w:p>
    <w:p w:rsidR="004C6F70" w:rsidRDefault="00FC1625" w:rsidP="004C6F70">
      <w:pPr>
        <w:pStyle w:val="NoSpacing"/>
        <w:numPr>
          <w:ilvl w:val="0"/>
          <w:numId w:val="10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Ability to r</w:t>
      </w:r>
      <w:r w:rsidR="004C6F70" w:rsidRPr="004C6F70">
        <w:rPr>
          <w:rFonts w:ascii="Georgia" w:hAnsi="Georgia"/>
          <w:sz w:val="24"/>
        </w:rPr>
        <w:t>ecogn</w:t>
      </w:r>
      <w:r w:rsidR="003C4162">
        <w:rPr>
          <w:rFonts w:ascii="Georgia" w:hAnsi="Georgia"/>
          <w:sz w:val="24"/>
        </w:rPr>
        <w:t xml:space="preserve">ize conditions that constitute zoning </w:t>
      </w:r>
      <w:r w:rsidR="004C6F70" w:rsidRPr="004C6F70">
        <w:rPr>
          <w:rFonts w:ascii="Georgia" w:hAnsi="Georgia"/>
          <w:sz w:val="24"/>
        </w:rPr>
        <w:t xml:space="preserve">violations in the </w:t>
      </w:r>
      <w:r w:rsidR="004C6F70">
        <w:rPr>
          <w:rFonts w:ascii="Georgia" w:hAnsi="Georgia"/>
          <w:sz w:val="24"/>
        </w:rPr>
        <w:t>Town of Seymour</w:t>
      </w:r>
    </w:p>
    <w:p w:rsidR="004C6F70" w:rsidRDefault="00FC1625" w:rsidP="004C6F70">
      <w:pPr>
        <w:pStyle w:val="NoSpacing"/>
        <w:numPr>
          <w:ilvl w:val="0"/>
          <w:numId w:val="10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Ability to u</w:t>
      </w:r>
      <w:r w:rsidR="004C6F70" w:rsidRPr="004C6F70">
        <w:rPr>
          <w:rFonts w:ascii="Georgia" w:hAnsi="Georgia"/>
          <w:sz w:val="24"/>
        </w:rPr>
        <w:t>se effective inter-personal techniques to interact with citizens and the public when explaining zoning/land us</w:t>
      </w:r>
      <w:r w:rsidR="004C6F70">
        <w:rPr>
          <w:rFonts w:ascii="Georgia" w:hAnsi="Georgia"/>
          <w:sz w:val="24"/>
        </w:rPr>
        <w:t>e codes and permit requirements</w:t>
      </w:r>
    </w:p>
    <w:p w:rsidR="004C6F70" w:rsidRDefault="00FC1625" w:rsidP="004C6F70">
      <w:pPr>
        <w:pStyle w:val="NoSpacing"/>
        <w:numPr>
          <w:ilvl w:val="0"/>
          <w:numId w:val="10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Ability to a</w:t>
      </w:r>
      <w:r w:rsidR="004C6F70" w:rsidRPr="004C6F70">
        <w:rPr>
          <w:rFonts w:ascii="Georgia" w:hAnsi="Georgia"/>
          <w:sz w:val="24"/>
        </w:rPr>
        <w:t xml:space="preserve">nalyze potential </w:t>
      </w:r>
      <w:r w:rsidR="003C4162">
        <w:rPr>
          <w:rFonts w:ascii="Georgia" w:hAnsi="Georgia"/>
          <w:sz w:val="24"/>
        </w:rPr>
        <w:t xml:space="preserve">zoning </w:t>
      </w:r>
      <w:r w:rsidR="004C6F70" w:rsidRPr="004C6F70">
        <w:rPr>
          <w:rFonts w:ascii="Georgia" w:hAnsi="Georgia"/>
          <w:sz w:val="24"/>
        </w:rPr>
        <w:t xml:space="preserve">code violations accurately and adopt </w:t>
      </w:r>
      <w:r w:rsidR="004C6F70">
        <w:rPr>
          <w:rFonts w:ascii="Georgia" w:hAnsi="Georgia"/>
          <w:sz w:val="24"/>
        </w:rPr>
        <w:t>effective resolution processes</w:t>
      </w:r>
    </w:p>
    <w:p w:rsidR="004C6F70" w:rsidRDefault="00FC1625" w:rsidP="004C6F70">
      <w:pPr>
        <w:pStyle w:val="NoSpacing"/>
        <w:numPr>
          <w:ilvl w:val="0"/>
          <w:numId w:val="10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Ability to r</w:t>
      </w:r>
      <w:r w:rsidR="004C6F70" w:rsidRPr="004C6F70">
        <w:rPr>
          <w:rFonts w:ascii="Georgia" w:hAnsi="Georgia"/>
          <w:sz w:val="24"/>
        </w:rPr>
        <w:t>esearch and interpret land use, zoning, planning and construction-re</w:t>
      </w:r>
      <w:r w:rsidR="004C6F70">
        <w:rPr>
          <w:rFonts w:ascii="Georgia" w:hAnsi="Georgia"/>
          <w:sz w:val="24"/>
        </w:rPr>
        <w:t>lated codes and investigations</w:t>
      </w:r>
    </w:p>
    <w:p w:rsidR="004C6F70" w:rsidRDefault="00FC1625" w:rsidP="004C6F70">
      <w:pPr>
        <w:pStyle w:val="NoSpacing"/>
        <w:numPr>
          <w:ilvl w:val="0"/>
          <w:numId w:val="10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Ability to p</w:t>
      </w:r>
      <w:r w:rsidR="004C6F70" w:rsidRPr="004C6F70">
        <w:rPr>
          <w:rFonts w:ascii="Georgia" w:hAnsi="Georgia"/>
          <w:sz w:val="24"/>
        </w:rPr>
        <w:t xml:space="preserve">repare comprehensive reports and deliver </w:t>
      </w:r>
      <w:r w:rsidR="004C6F70">
        <w:rPr>
          <w:rFonts w:ascii="Georgia" w:hAnsi="Georgia"/>
          <w:sz w:val="24"/>
        </w:rPr>
        <w:t>oral and written presentations</w:t>
      </w:r>
    </w:p>
    <w:p w:rsidR="00021A6F" w:rsidRDefault="00021A6F" w:rsidP="00DE7831">
      <w:pPr>
        <w:pStyle w:val="Heading2"/>
        <w:rPr>
          <w:rFonts w:ascii="Georgia" w:hAnsi="Georgia"/>
          <w:color w:val="auto"/>
          <w:u w:val="single"/>
        </w:rPr>
      </w:pP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E96717" w:rsidRPr="00774ACE" w:rsidRDefault="000C4E39" w:rsidP="00E9671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High school graduate or equivalent</w:t>
      </w:r>
    </w:p>
    <w:p w:rsidR="00774ACE" w:rsidRPr="00774ACE" w:rsidRDefault="00774ACE" w:rsidP="00E9671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>
        <w:rPr>
          <w:rFonts w:ascii="Georgia" w:hAnsi="Georgia" w:cs="Calibri"/>
          <w:sz w:val="24"/>
          <w:szCs w:val="24"/>
        </w:rPr>
        <w:t>Advanced technical training relevant to Zoning Enforcement in Connecticut</w:t>
      </w:r>
    </w:p>
    <w:p w:rsidR="00774ACE" w:rsidRPr="00774ACE" w:rsidRDefault="00774ACE" w:rsidP="00E9671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Calibri"/>
          <w:b/>
          <w:sz w:val="24"/>
          <w:szCs w:val="24"/>
          <w:u w:val="single"/>
        </w:rPr>
      </w:pPr>
      <w:r w:rsidRPr="00774ACE">
        <w:rPr>
          <w:rFonts w:ascii="Georgia" w:hAnsi="Georgia" w:cs="Calibri"/>
          <w:sz w:val="24"/>
          <w:szCs w:val="24"/>
        </w:rPr>
        <w:t xml:space="preserve">Minimum five (5) years’ experience working with land use, </w:t>
      </w:r>
      <w:r w:rsidRPr="00774ACE">
        <w:rPr>
          <w:rFonts w:ascii="Georgia" w:hAnsi="Georgia"/>
          <w:sz w:val="24"/>
          <w:szCs w:val="24"/>
        </w:rPr>
        <w:t>in the supervision of building construction or design; or an equivalent combination of education and experience.</w:t>
      </w:r>
    </w:p>
    <w:p w:rsidR="000403BE" w:rsidRPr="000403BE" w:rsidRDefault="000403BE" w:rsidP="00E96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-Roman"/>
          <w:sz w:val="24"/>
          <w:szCs w:val="24"/>
        </w:rPr>
      </w:pPr>
      <w:r w:rsidRPr="000403BE">
        <w:rPr>
          <w:rFonts w:ascii="Georgia" w:hAnsi="Georgia" w:cs="Times-Roman"/>
          <w:sz w:val="24"/>
          <w:szCs w:val="24"/>
        </w:rPr>
        <w:t>Possession of a valid driver’s lice</w:t>
      </w:r>
      <w:r w:rsidRPr="00774ACE">
        <w:rPr>
          <w:rFonts w:ascii="Georgia" w:hAnsi="Georgia" w:cs="Times-Roman"/>
          <w:sz w:val="24"/>
          <w:szCs w:val="24"/>
        </w:rPr>
        <w:t>n</w:t>
      </w:r>
      <w:r w:rsidRPr="000403BE">
        <w:rPr>
          <w:rFonts w:ascii="Georgia" w:hAnsi="Georgia" w:cs="Times-Roman"/>
          <w:sz w:val="24"/>
          <w:szCs w:val="24"/>
        </w:rPr>
        <w:t>se.</w:t>
      </w:r>
    </w:p>
    <w:p w:rsidR="009A69BD" w:rsidRPr="002B284E" w:rsidRDefault="009A69BD" w:rsidP="002B284E"/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021A6F" w:rsidRDefault="00021A6F" w:rsidP="00756B06">
          <w:pPr>
            <w:pStyle w:val="Title"/>
            <w:rPr>
              <w:rFonts w:ascii="Georgia" w:hAnsi="Georgia"/>
              <w:b/>
              <w:color w:val="auto"/>
              <w:sz w:val="28"/>
            </w:rPr>
          </w:pPr>
        </w:p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 w:rsidR="00021A6F">
            <w:rPr>
              <w:rFonts w:ascii="Georgia" w:hAnsi="Georgia" w:cs="Calibri"/>
              <w:sz w:val="24"/>
            </w:rPr>
            <w:t>the Planning &amp; Zoning Commission</w:t>
          </w:r>
          <w:r w:rsidR="00E01694">
            <w:rPr>
              <w:rFonts w:ascii="Georgia" w:hAnsi="Georgia" w:cs="Calibri"/>
              <w:sz w:val="24"/>
            </w:rPr>
            <w:t xml:space="preserve">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</w:p>
      </w:sdtContent>
    </w:sdt>
    <w:sdt>
      <w:sdtPr>
        <w:rPr>
          <w:rFonts w:ascii="Georgia" w:hAnsi="Georgia" w:cs="Calibri"/>
          <w:sz w:val="24"/>
        </w:rPr>
        <w:id w:val="-831524756"/>
        <w:lock w:val="sdtContentLocked"/>
        <w:placeholder>
          <w:docPart w:val="DefaultPlaceholder_1082065158"/>
        </w:placeholder>
        <w:text/>
      </w:sdtPr>
      <w:sdtEndPr/>
      <w:sdtContent>
        <w:p w:rsidR="00F6443F" w:rsidRPr="002E667D" w:rsidRDefault="00F6443F" w:rsidP="008F3287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 w:rsidRPr="002E667D">
            <w:rPr>
              <w:rFonts w:ascii="Georgia" w:hAnsi="Georgia" w:cs="Calibri"/>
              <w:sz w:val="24"/>
            </w:rPr>
            <w:t xml:space="preserve">All changes </w:t>
          </w:r>
          <w:r w:rsidR="00CD73EB">
            <w:rPr>
              <w:rFonts w:ascii="Georgia" w:hAnsi="Georgia" w:cs="Calibri"/>
              <w:sz w:val="24"/>
            </w:rPr>
            <w:t xml:space="preserve">to </w:t>
          </w:r>
          <w:r w:rsidR="008F3287">
            <w:rPr>
              <w:rFonts w:ascii="Georgia" w:hAnsi="Georgia" w:cs="Calibri"/>
              <w:sz w:val="24"/>
            </w:rPr>
            <w:t xml:space="preserve">job essential </w:t>
          </w:r>
          <w:r w:rsidR="00CD73EB">
            <w:rPr>
              <w:rFonts w:ascii="Georgia" w:hAnsi="Georgia" w:cs="Calibri"/>
              <w:sz w:val="24"/>
            </w:rPr>
            <w:t xml:space="preserve">duties &amp; responsibilities </w:t>
          </w:r>
          <w:r w:rsidRPr="002E667D">
            <w:rPr>
              <w:rFonts w:ascii="Georgia" w:hAnsi="Georgia" w:cs="Calibri"/>
              <w:sz w:val="24"/>
            </w:rPr>
            <w:t xml:space="preserve">must be approved </w:t>
          </w:r>
          <w:r w:rsidR="00021A6F">
            <w:rPr>
              <w:rFonts w:ascii="Georgia" w:hAnsi="Georgia" w:cs="Calibri"/>
              <w:sz w:val="24"/>
            </w:rPr>
            <w:t>the Planning &amp; Zoning Commission</w:t>
          </w:r>
          <w:r w:rsidR="008F3287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>following a meeting outlining the changes proposed and reasons why</w:t>
          </w:r>
          <w:r w:rsidR="008F3287">
            <w:rPr>
              <w:rFonts w:ascii="Georgia" w:hAnsi="Georgia" w:cs="Calibri"/>
              <w:sz w:val="24"/>
            </w:rPr>
            <w:t>.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021A6F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 Planning &amp; Zoning Commissions,</w:t>
          </w:r>
          <w:r w:rsidR="00ED5CA2">
            <w:rPr>
              <w:rFonts w:ascii="Georgia" w:hAnsi="Georgia" w:cs="Calibri"/>
              <w:sz w:val="24"/>
            </w:rPr>
            <w:t xml:space="preserve"> 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 w:rsidR="00ED5CA2">
            <w:rPr>
              <w:rFonts w:ascii="Georgia" w:hAnsi="Georgia" w:cs="Calibri"/>
              <w:sz w:val="24"/>
            </w:rPr>
            <w:t xml:space="preserve">review </w:t>
          </w:r>
          <w:r w:rsidR="00094A0F">
            <w:rPr>
              <w:rFonts w:ascii="Georgia" w:hAnsi="Georgia" w:cs="Calibri"/>
              <w:sz w:val="24"/>
            </w:rPr>
            <w:t>each January &amp; mid-year review each July.</w:t>
          </w:r>
          <w:r w:rsidR="00ED5CA2">
            <w:rPr>
              <w:rFonts w:ascii="Georgia" w:hAnsi="Georgia" w:cs="Calibri"/>
              <w:sz w:val="24"/>
            </w:rPr>
            <w:t xml:space="preserve">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8669B1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</w:t>
          </w:r>
          <w:r w:rsidR="00021A6F">
            <w:rPr>
              <w:rFonts w:ascii="Georgia" w:hAnsi="Georgia" w:cs="Calibri"/>
              <w:sz w:val="24"/>
            </w:rPr>
            <w:t>Planning &amp; Zoning Commissions.</w:t>
          </w:r>
          <w:r>
            <w:rPr>
              <w:rFonts w:ascii="Georgia" w:hAnsi="Georgia" w:cs="Calibri"/>
              <w:sz w:val="24"/>
            </w:rPr>
            <w:t xml:space="preserve">  </w:t>
          </w:r>
          <w:r w:rsidR="00994289"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21" w:rsidRDefault="00333821" w:rsidP="008C2D50">
      <w:r>
        <w:separator/>
      </w:r>
    </w:p>
  </w:endnote>
  <w:endnote w:type="continuationSeparator" w:id="0">
    <w:p w:rsidR="00333821" w:rsidRDefault="00333821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EEG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EEF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927F09" w:rsidRPr="00DE7831" w:rsidRDefault="00927F09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7F7C70">
          <w:rPr>
            <w:rFonts w:ascii="Calibri" w:hAnsi="Calibri" w:cs="Calibri"/>
            <w:noProof/>
          </w:rPr>
          <w:t>1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927F09" w:rsidRPr="00DE7831" w:rsidRDefault="00927F09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21" w:rsidRDefault="00333821" w:rsidP="008C2D50">
      <w:r>
        <w:separator/>
      </w:r>
    </w:p>
  </w:footnote>
  <w:footnote w:type="continuationSeparator" w:id="0">
    <w:p w:rsidR="00333821" w:rsidRDefault="00333821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F4"/>
    <w:multiLevelType w:val="hybridMultilevel"/>
    <w:tmpl w:val="3714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87D3B"/>
    <w:multiLevelType w:val="hybridMultilevel"/>
    <w:tmpl w:val="173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37C2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F48FC"/>
    <w:multiLevelType w:val="hybridMultilevel"/>
    <w:tmpl w:val="DBC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05793"/>
    <w:multiLevelType w:val="hybridMultilevel"/>
    <w:tmpl w:val="E21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95F60"/>
    <w:multiLevelType w:val="hybridMultilevel"/>
    <w:tmpl w:val="51DA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629B"/>
    <w:multiLevelType w:val="hybridMultilevel"/>
    <w:tmpl w:val="54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8683D"/>
    <w:multiLevelType w:val="hybridMultilevel"/>
    <w:tmpl w:val="5FB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21A6F"/>
    <w:rsid w:val="000403BE"/>
    <w:rsid w:val="00046A1D"/>
    <w:rsid w:val="00047028"/>
    <w:rsid w:val="0005394D"/>
    <w:rsid w:val="00061DA6"/>
    <w:rsid w:val="00077C19"/>
    <w:rsid w:val="00094A0F"/>
    <w:rsid w:val="000A4F38"/>
    <w:rsid w:val="000B35CC"/>
    <w:rsid w:val="000C4E39"/>
    <w:rsid w:val="000D1D11"/>
    <w:rsid w:val="000D7308"/>
    <w:rsid w:val="00116A25"/>
    <w:rsid w:val="001816D0"/>
    <w:rsid w:val="0018386C"/>
    <w:rsid w:val="001C181D"/>
    <w:rsid w:val="001E0F53"/>
    <w:rsid w:val="001E7945"/>
    <w:rsid w:val="001F4D2A"/>
    <w:rsid w:val="00213952"/>
    <w:rsid w:val="00221A22"/>
    <w:rsid w:val="00272E6A"/>
    <w:rsid w:val="00275819"/>
    <w:rsid w:val="0028137B"/>
    <w:rsid w:val="002A3E9D"/>
    <w:rsid w:val="002B284E"/>
    <w:rsid w:val="002C0D55"/>
    <w:rsid w:val="002D1E9D"/>
    <w:rsid w:val="002E2C2A"/>
    <w:rsid w:val="002E667D"/>
    <w:rsid w:val="003035A7"/>
    <w:rsid w:val="0032310A"/>
    <w:rsid w:val="00333821"/>
    <w:rsid w:val="00335DE6"/>
    <w:rsid w:val="003461CC"/>
    <w:rsid w:val="003470E2"/>
    <w:rsid w:val="00382B34"/>
    <w:rsid w:val="00382F6B"/>
    <w:rsid w:val="00391481"/>
    <w:rsid w:val="003975EA"/>
    <w:rsid w:val="003A5D06"/>
    <w:rsid w:val="003B24DC"/>
    <w:rsid w:val="003B605B"/>
    <w:rsid w:val="003C4162"/>
    <w:rsid w:val="003D7D6C"/>
    <w:rsid w:val="00417C98"/>
    <w:rsid w:val="00460B5E"/>
    <w:rsid w:val="004623C0"/>
    <w:rsid w:val="00471AE5"/>
    <w:rsid w:val="00487513"/>
    <w:rsid w:val="004A2A52"/>
    <w:rsid w:val="004C4DDA"/>
    <w:rsid w:val="004C6F70"/>
    <w:rsid w:val="004D1962"/>
    <w:rsid w:val="004F29DA"/>
    <w:rsid w:val="00511535"/>
    <w:rsid w:val="0052532B"/>
    <w:rsid w:val="005304CE"/>
    <w:rsid w:val="005810B1"/>
    <w:rsid w:val="00592447"/>
    <w:rsid w:val="005C4E9A"/>
    <w:rsid w:val="005C6EF4"/>
    <w:rsid w:val="005D33DB"/>
    <w:rsid w:val="005D52EE"/>
    <w:rsid w:val="005E37C3"/>
    <w:rsid w:val="005F0D7A"/>
    <w:rsid w:val="006135BA"/>
    <w:rsid w:val="00625BEB"/>
    <w:rsid w:val="00661CF9"/>
    <w:rsid w:val="00663586"/>
    <w:rsid w:val="00676D56"/>
    <w:rsid w:val="00696CE4"/>
    <w:rsid w:val="006B13B8"/>
    <w:rsid w:val="006D15CC"/>
    <w:rsid w:val="006F250B"/>
    <w:rsid w:val="006F38FB"/>
    <w:rsid w:val="0072184F"/>
    <w:rsid w:val="0072262A"/>
    <w:rsid w:val="00733D20"/>
    <w:rsid w:val="007368B9"/>
    <w:rsid w:val="00756B06"/>
    <w:rsid w:val="00774ACE"/>
    <w:rsid w:val="0078439A"/>
    <w:rsid w:val="00796406"/>
    <w:rsid w:val="007A5C07"/>
    <w:rsid w:val="007B6475"/>
    <w:rsid w:val="007D3D5F"/>
    <w:rsid w:val="007D7657"/>
    <w:rsid w:val="007F1097"/>
    <w:rsid w:val="007F5949"/>
    <w:rsid w:val="007F7C70"/>
    <w:rsid w:val="00831C75"/>
    <w:rsid w:val="0086367B"/>
    <w:rsid w:val="008669B1"/>
    <w:rsid w:val="008722F6"/>
    <w:rsid w:val="008C2D50"/>
    <w:rsid w:val="008D00B3"/>
    <w:rsid w:val="008D7565"/>
    <w:rsid w:val="008F3287"/>
    <w:rsid w:val="008F41B3"/>
    <w:rsid w:val="00910B28"/>
    <w:rsid w:val="00927F09"/>
    <w:rsid w:val="00934719"/>
    <w:rsid w:val="00980608"/>
    <w:rsid w:val="00994289"/>
    <w:rsid w:val="00997211"/>
    <w:rsid w:val="009A69BD"/>
    <w:rsid w:val="009D52E1"/>
    <w:rsid w:val="00A03848"/>
    <w:rsid w:val="00A22C8D"/>
    <w:rsid w:val="00A3430B"/>
    <w:rsid w:val="00A500E7"/>
    <w:rsid w:val="00A8732F"/>
    <w:rsid w:val="00AA08EF"/>
    <w:rsid w:val="00AB6880"/>
    <w:rsid w:val="00AE2E12"/>
    <w:rsid w:val="00AE3520"/>
    <w:rsid w:val="00B07729"/>
    <w:rsid w:val="00B1069F"/>
    <w:rsid w:val="00B84328"/>
    <w:rsid w:val="00B861E9"/>
    <w:rsid w:val="00BD450E"/>
    <w:rsid w:val="00C05796"/>
    <w:rsid w:val="00C22D50"/>
    <w:rsid w:val="00C3240F"/>
    <w:rsid w:val="00C371C8"/>
    <w:rsid w:val="00C52A86"/>
    <w:rsid w:val="00CA3D38"/>
    <w:rsid w:val="00CB59DF"/>
    <w:rsid w:val="00CC1AD6"/>
    <w:rsid w:val="00CC55FC"/>
    <w:rsid w:val="00CC759F"/>
    <w:rsid w:val="00CD73EB"/>
    <w:rsid w:val="00CF27A3"/>
    <w:rsid w:val="00CF5F4B"/>
    <w:rsid w:val="00CF6095"/>
    <w:rsid w:val="00D512CF"/>
    <w:rsid w:val="00D5558D"/>
    <w:rsid w:val="00DA5117"/>
    <w:rsid w:val="00DC1C82"/>
    <w:rsid w:val="00DC2195"/>
    <w:rsid w:val="00DC764F"/>
    <w:rsid w:val="00DD7626"/>
    <w:rsid w:val="00DE1545"/>
    <w:rsid w:val="00DE7831"/>
    <w:rsid w:val="00E01694"/>
    <w:rsid w:val="00E114DD"/>
    <w:rsid w:val="00E31403"/>
    <w:rsid w:val="00E53943"/>
    <w:rsid w:val="00E53A07"/>
    <w:rsid w:val="00E80628"/>
    <w:rsid w:val="00E80F77"/>
    <w:rsid w:val="00E84F66"/>
    <w:rsid w:val="00E96717"/>
    <w:rsid w:val="00ED5CA2"/>
    <w:rsid w:val="00EF1E4A"/>
    <w:rsid w:val="00EF48DD"/>
    <w:rsid w:val="00F31981"/>
    <w:rsid w:val="00F35971"/>
    <w:rsid w:val="00F4708D"/>
    <w:rsid w:val="00F546E7"/>
    <w:rsid w:val="00F6443F"/>
    <w:rsid w:val="00F66044"/>
    <w:rsid w:val="00F9682A"/>
    <w:rsid w:val="00FB0A71"/>
    <w:rsid w:val="00FC1625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FC4BAD"/>
    <w:pPr>
      <w:spacing w:after="0" w:line="240" w:lineRule="auto"/>
    </w:pPr>
  </w:style>
  <w:style w:type="paragraph" w:styleId="BodyTextIndent">
    <w:name w:val="Body Text Indent"/>
    <w:basedOn w:val="Normal"/>
    <w:next w:val="Normal"/>
    <w:link w:val="BodyTextIndentChar"/>
    <w:uiPriority w:val="99"/>
    <w:rsid w:val="004C6F70"/>
    <w:pPr>
      <w:autoSpaceDE w:val="0"/>
      <w:autoSpaceDN w:val="0"/>
      <w:adjustRightInd w:val="0"/>
      <w:spacing w:after="0" w:line="240" w:lineRule="auto"/>
    </w:pPr>
    <w:rPr>
      <w:rFonts w:ascii="PLEEGM+Arial,Bold" w:hAnsi="PLEEGM+Arial,Bol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6F70"/>
    <w:rPr>
      <w:rFonts w:ascii="PLEEGM+Arial,Bold" w:hAnsi="PLEEGM+Arial,Bol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FC4BAD"/>
    <w:pPr>
      <w:spacing w:after="0" w:line="240" w:lineRule="auto"/>
    </w:pPr>
  </w:style>
  <w:style w:type="paragraph" w:styleId="BodyTextIndent">
    <w:name w:val="Body Text Indent"/>
    <w:basedOn w:val="Normal"/>
    <w:next w:val="Normal"/>
    <w:link w:val="BodyTextIndentChar"/>
    <w:uiPriority w:val="99"/>
    <w:rsid w:val="004C6F70"/>
    <w:pPr>
      <w:autoSpaceDE w:val="0"/>
      <w:autoSpaceDN w:val="0"/>
      <w:adjustRightInd w:val="0"/>
      <w:spacing w:after="0" w:line="240" w:lineRule="auto"/>
    </w:pPr>
    <w:rPr>
      <w:rFonts w:ascii="PLEEGM+Arial,Bold" w:hAnsi="PLEEGM+Arial,Bol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6F70"/>
    <w:rPr>
      <w:rFonts w:ascii="PLEEGM+Arial,Bold" w:hAnsi="PLEEGM+Arial,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1A1FC0" w:rsidP="001A1FC0">
          <w:pPr>
            <w:pStyle w:val="8D91DCBC11594A29BDDBDCFFE0869C3212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Planning &amp; Zoning Commissions.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EEG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EEF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20685"/>
    <w:rsid w:val="000D14E8"/>
    <w:rsid w:val="000D3E2D"/>
    <w:rsid w:val="000E1726"/>
    <w:rsid w:val="0012718C"/>
    <w:rsid w:val="001A1FC0"/>
    <w:rsid w:val="005950C2"/>
    <w:rsid w:val="005F47DD"/>
    <w:rsid w:val="005F74DE"/>
    <w:rsid w:val="006A7C80"/>
    <w:rsid w:val="009901A6"/>
    <w:rsid w:val="009C6E3D"/>
    <w:rsid w:val="00AA1ED6"/>
    <w:rsid w:val="00CB5F38"/>
    <w:rsid w:val="00CE2C6F"/>
    <w:rsid w:val="00D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9901A6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5F47DD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5F47DD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0E1726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0E1726"/>
    <w:pPr>
      <w:ind w:left="720"/>
      <w:contextualSpacing/>
    </w:pPr>
    <w:rPr>
      <w:rFonts w:eastAsiaTheme="minorHAnsi"/>
    </w:rPr>
  </w:style>
  <w:style w:type="paragraph" w:customStyle="1" w:styleId="8D91DCBC11594A29BDDBDCFFE0869C3211">
    <w:name w:val="8D91DCBC11594A29BDDBDCFFE0869C3211"/>
    <w:rsid w:val="00020685"/>
    <w:pPr>
      <w:ind w:left="720"/>
      <w:contextualSpacing/>
    </w:pPr>
    <w:rPr>
      <w:rFonts w:eastAsiaTheme="minorHAnsi"/>
    </w:rPr>
  </w:style>
  <w:style w:type="paragraph" w:customStyle="1" w:styleId="8D91DCBC11594A29BDDBDCFFE0869C3212">
    <w:name w:val="8D91DCBC11594A29BDDBDCFFE0869C3212"/>
    <w:rsid w:val="001A1FC0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9901A6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5F47DD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5F47DD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0E1726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0E1726"/>
    <w:pPr>
      <w:ind w:left="720"/>
      <w:contextualSpacing/>
    </w:pPr>
    <w:rPr>
      <w:rFonts w:eastAsiaTheme="minorHAnsi"/>
    </w:rPr>
  </w:style>
  <w:style w:type="paragraph" w:customStyle="1" w:styleId="8D91DCBC11594A29BDDBDCFFE0869C3211">
    <w:name w:val="8D91DCBC11594A29BDDBDCFFE0869C3211"/>
    <w:rsid w:val="00020685"/>
    <w:pPr>
      <w:ind w:left="720"/>
      <w:contextualSpacing/>
    </w:pPr>
    <w:rPr>
      <w:rFonts w:eastAsiaTheme="minorHAnsi"/>
    </w:rPr>
  </w:style>
  <w:style w:type="paragraph" w:customStyle="1" w:styleId="8D91DCBC11594A29BDDBDCFFE0869C3212">
    <w:name w:val="8D91DCBC11594A29BDDBDCFFE0869C3212"/>
    <w:rsid w:val="001A1FC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A3571C-40C0-4512-BD5D-876BFEBA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Michele Wasikowski</cp:lastModifiedBy>
  <cp:revision>21</cp:revision>
  <cp:lastPrinted>2012-03-01T18:11:00Z</cp:lastPrinted>
  <dcterms:created xsi:type="dcterms:W3CDTF">2012-04-30T20:03:00Z</dcterms:created>
  <dcterms:modified xsi:type="dcterms:W3CDTF">2013-04-04T14:39:00Z</dcterms:modified>
</cp:coreProperties>
</file>